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3951" w:rsidRPr="00473951" w:rsidRDefault="00473951" w:rsidP="00C420A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3951">
        <w:rPr>
          <w:rFonts w:ascii="Times New Roman" w:eastAsia="Times New Roman" w:hAnsi="Times New Roman" w:cs="Times New Roman"/>
          <w:sz w:val="24"/>
          <w:szCs w:val="24"/>
          <w:lang w:eastAsia="ar-SA"/>
        </w:rPr>
        <w:t>ПРОЕКТ ПАСПОРТА</w:t>
      </w:r>
    </w:p>
    <w:p w:rsidR="00473951" w:rsidRDefault="00473951" w:rsidP="00C420A9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473951">
        <w:rPr>
          <w:rFonts w:ascii="Times New Roman" w:eastAsia="Times New Roman" w:hAnsi="Times New Roman" w:cs="Times New Roman"/>
          <w:sz w:val="24"/>
          <w:szCs w:val="24"/>
          <w:lang w:eastAsia="ar-SA"/>
        </w:rPr>
        <w:t>муниципальной программы «Обеспечение безопасности дорожного движения на территории Балахнинского муниципального округа Нижегородской области»</w:t>
      </w:r>
    </w:p>
    <w:p w:rsidR="006A1227" w:rsidRDefault="006A1227" w:rsidP="0047395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6A1227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  <w:t xml:space="preserve">        </w:t>
      </w:r>
    </w:p>
    <w:p w:rsidR="00C420A9" w:rsidRPr="006A1227" w:rsidRDefault="00C420A9" w:rsidP="00473951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A1227" w:rsidRPr="006A1227" w:rsidRDefault="006A1227" w:rsidP="006A1227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A122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МУНИЦИПАЛЬНАЯ ПРОГРАММА</w:t>
      </w:r>
    </w:p>
    <w:p w:rsidR="006A1227" w:rsidRPr="006A1227" w:rsidRDefault="006A1227" w:rsidP="006A1227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A122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«Обеспечение безопасности дорожного движения на территории Балахнинского муниципального округа Нижегородской области»</w:t>
      </w:r>
    </w:p>
    <w:p w:rsidR="006A1227" w:rsidRPr="006A1227" w:rsidRDefault="006A1227" w:rsidP="006A1227">
      <w:pPr>
        <w:widowControl w:val="0"/>
        <w:suppressAutoHyphens/>
        <w:autoSpaceDE w:val="0"/>
        <w:autoSpaceDN w:val="0"/>
        <w:adjustRightInd w:val="0"/>
        <w:spacing w:before="240" w:after="24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A1227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1. Паспорт муниципальной программы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98"/>
        <w:gridCol w:w="7807"/>
      </w:tblGrid>
      <w:tr w:rsidR="006A1227" w:rsidRPr="006A1227" w:rsidTr="00FB6ED7">
        <w:trPr>
          <w:trHeight w:val="689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227" w:rsidRPr="006A1227" w:rsidRDefault="006A1227" w:rsidP="006A1227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Муниципальный заказчик-координатор муниципальной программы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227" w:rsidRPr="006A1227" w:rsidRDefault="006A1227" w:rsidP="006A1227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Первый заместитель главы администрации (И.И. </w:t>
            </w:r>
            <w:proofErr w:type="spellStart"/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Фирер</w:t>
            </w:r>
            <w:proofErr w:type="spellEnd"/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)</w:t>
            </w:r>
          </w:p>
          <w:p w:rsidR="006A1227" w:rsidRPr="006A1227" w:rsidRDefault="006A1227" w:rsidP="006A1227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(Главный распорядитель бюджетных средств - Администрация Балахнинского муниципального округа Нижегородской области (далее – ГРБС – Администрация БМО))</w:t>
            </w:r>
          </w:p>
        </w:tc>
      </w:tr>
      <w:tr w:rsidR="006A1227" w:rsidRPr="006A1227" w:rsidTr="00FB6ED7">
        <w:trPr>
          <w:trHeight w:val="622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227" w:rsidRPr="006A1227" w:rsidRDefault="006A1227" w:rsidP="006A1227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Соисполнители муниципальной программы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227" w:rsidRPr="006A1227" w:rsidRDefault="006A1227" w:rsidP="006A1227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Управление благоустройства и дорожной деятельности администрации Балахнинского муниципального округа Нижегородской области (далее – управление благоустройства и дорожной деятельности),</w:t>
            </w:r>
          </w:p>
          <w:p w:rsidR="006A1227" w:rsidRPr="006A1227" w:rsidRDefault="006A1227" w:rsidP="006A1227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(ГРБС – Администрация БМО).</w:t>
            </w:r>
          </w:p>
        </w:tc>
      </w:tr>
      <w:tr w:rsidR="006A1227" w:rsidRPr="006A1227" w:rsidTr="00FB6ED7">
        <w:trPr>
          <w:trHeight w:val="889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227" w:rsidRPr="006A1227" w:rsidRDefault="006A1227" w:rsidP="006A1227">
            <w:pPr>
              <w:suppressAutoHyphens/>
              <w:autoSpaceDE w:val="0"/>
              <w:autoSpaceDN w:val="0"/>
              <w:adjustRightInd w:val="0"/>
              <w:spacing w:after="0" w:line="256" w:lineRule="auto"/>
              <w:ind w:left="34" w:right="34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Подпрограммы муниципальной программы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227" w:rsidRPr="006A1227" w:rsidRDefault="006A1227" w:rsidP="00D40B05">
            <w:pPr>
              <w:suppressAutoHyphens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Не предусмотрено</w:t>
            </w:r>
          </w:p>
        </w:tc>
      </w:tr>
      <w:tr w:rsidR="006A1227" w:rsidRPr="006A1227" w:rsidTr="00FB6ED7">
        <w:trPr>
          <w:trHeight w:val="889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227" w:rsidRPr="006A1227" w:rsidRDefault="006A1227" w:rsidP="006A1227">
            <w:pPr>
              <w:suppressAutoHyphens/>
              <w:autoSpaceDE w:val="0"/>
              <w:autoSpaceDN w:val="0"/>
              <w:adjustRightInd w:val="0"/>
              <w:spacing w:after="0" w:line="256" w:lineRule="auto"/>
              <w:ind w:left="34" w:right="34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Цели муниципальной программы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227" w:rsidRPr="006A1227" w:rsidRDefault="006A1227" w:rsidP="006A1227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Повышение безопасности дорожного движения на территории Балахнинского муниципального округа</w:t>
            </w:r>
          </w:p>
          <w:p w:rsidR="006A1227" w:rsidRPr="006A1227" w:rsidRDefault="006A1227" w:rsidP="006A1227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</w:t>
            </w:r>
            <w:r w:rsidRPr="006A1227">
              <w:rPr>
                <w:rFonts w:ascii="Times New Roman" w:eastAsia="Times New Roman" w:hAnsi="Times New Roman" w:cs="Times New Roman"/>
                <w:sz w:val="20"/>
                <w:szCs w:val="20"/>
                <w:lang w:eastAsia="ar-SA"/>
              </w:rPr>
              <w:t xml:space="preserve"> </w:t>
            </w: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Повышение комфортности движения автотранспортных средств</w:t>
            </w:r>
          </w:p>
        </w:tc>
      </w:tr>
      <w:tr w:rsidR="006A1227" w:rsidRPr="006A1227" w:rsidTr="00FB6ED7">
        <w:trPr>
          <w:trHeight w:val="1898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227" w:rsidRPr="006A1227" w:rsidRDefault="006A1227" w:rsidP="006A1227">
            <w:pPr>
              <w:suppressAutoHyphens/>
              <w:autoSpaceDE w:val="0"/>
              <w:autoSpaceDN w:val="0"/>
              <w:adjustRightInd w:val="0"/>
              <w:spacing w:after="0" w:line="256" w:lineRule="auto"/>
              <w:ind w:left="34" w:right="34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bookmarkStart w:id="0" w:name="_Toc263021573"/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Задачи муниципальной программы</w:t>
            </w:r>
            <w:bookmarkEnd w:id="0"/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227" w:rsidRPr="006A1227" w:rsidRDefault="006A1227" w:rsidP="006A1227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   Совершенствование организации движения транспорта и пешеходов на территории Балахнинского муниципального округа;</w:t>
            </w:r>
          </w:p>
          <w:p w:rsidR="006A1227" w:rsidRPr="006A1227" w:rsidRDefault="006A1227" w:rsidP="006A1227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-    Обеспечение надлежащего технического состояния автомобильных дорог местного значения, относящихся к собственности МО; </w:t>
            </w:r>
          </w:p>
          <w:p w:rsidR="006A1227" w:rsidRPr="006A1227" w:rsidRDefault="006A1227" w:rsidP="006A1227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Усовершенствование дорожного покрытия на территории Балахнинского муниципального округа</w:t>
            </w:r>
          </w:p>
        </w:tc>
      </w:tr>
      <w:tr w:rsidR="006A1227" w:rsidRPr="006A1227" w:rsidTr="00FB6ED7">
        <w:trPr>
          <w:trHeight w:val="662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227" w:rsidRPr="006A1227" w:rsidRDefault="006A1227" w:rsidP="006A1227">
            <w:pPr>
              <w:suppressAutoHyphens/>
              <w:spacing w:after="0" w:line="256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Этапы и сроки реализации муниципальной программы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227" w:rsidRPr="006A1227" w:rsidRDefault="006A1227" w:rsidP="00D40B05">
            <w:pPr>
              <w:tabs>
                <w:tab w:val="left" w:pos="0"/>
              </w:tabs>
              <w:suppressAutoHyphens/>
              <w:spacing w:after="0" w:line="25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Муниципальная программа реализуется в</w:t>
            </w:r>
            <w:r w:rsidR="0025168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один этап в течение 2021 - 2028</w:t>
            </w: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годов</w:t>
            </w:r>
          </w:p>
        </w:tc>
      </w:tr>
      <w:tr w:rsidR="006A1227" w:rsidRPr="006A1227" w:rsidTr="00FB6ED7">
        <w:trPr>
          <w:trHeight w:val="2386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1227" w:rsidRPr="006A1227" w:rsidRDefault="006A1227" w:rsidP="006A1227">
            <w:pPr>
              <w:suppressAutoHyphens/>
              <w:autoSpaceDE w:val="0"/>
              <w:autoSpaceDN w:val="0"/>
              <w:adjustRightInd w:val="0"/>
              <w:spacing w:after="0" w:line="256" w:lineRule="auto"/>
              <w:ind w:right="34"/>
              <w:jc w:val="center"/>
              <w:outlineLvl w:val="1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Объемы бюджетных ассигнований муниципальной программы за счет средств бюджета Балахнинского муниципального округа Нижегородской области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227" w:rsidRPr="006A1227" w:rsidRDefault="006A1227" w:rsidP="006A1227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Общий объем финансирования муниципальной программы составляет </w:t>
            </w:r>
            <w:r w:rsidR="00A03B7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951 347,2</w:t>
            </w: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тыс. руб., в том числе по годам реализации:</w:t>
            </w:r>
          </w:p>
          <w:p w:rsidR="006A1227" w:rsidRPr="006A1227" w:rsidRDefault="006A1227" w:rsidP="006A1227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2021 год – 119 619,4 тыс. рублей;</w:t>
            </w:r>
          </w:p>
          <w:p w:rsidR="006A1227" w:rsidRPr="006A1227" w:rsidRDefault="006A1227" w:rsidP="006A1227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2022 год – 87 233,5 тыс. рублей;</w:t>
            </w:r>
          </w:p>
          <w:p w:rsidR="006A1227" w:rsidRPr="006A1227" w:rsidRDefault="006A1227" w:rsidP="006A1227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2023 год – </w:t>
            </w:r>
            <w:r w:rsidR="00E047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153 816,4</w:t>
            </w: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тыс. рублей;</w:t>
            </w:r>
          </w:p>
          <w:p w:rsidR="006A1227" w:rsidRPr="006A1227" w:rsidRDefault="006A1227" w:rsidP="006A1227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2024 год – </w:t>
            </w:r>
            <w:r w:rsidR="00A03B7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276 097,1</w:t>
            </w: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тыс. рублей;</w:t>
            </w:r>
          </w:p>
          <w:p w:rsidR="006A1227" w:rsidRPr="006A1227" w:rsidRDefault="006A1227" w:rsidP="006A1227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2025 год –</w:t>
            </w:r>
            <w:r w:rsidR="00A03B7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108 389,9</w:t>
            </w: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тыс. рублей;</w:t>
            </w:r>
          </w:p>
          <w:p w:rsidR="006A1227" w:rsidRDefault="006A1227" w:rsidP="006A1227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2026 год – </w:t>
            </w:r>
            <w:r w:rsidR="00A03B7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60 593,3</w:t>
            </w:r>
            <w:r w:rsidR="00E047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тыс. рублей;</w:t>
            </w:r>
          </w:p>
          <w:p w:rsidR="00E04734" w:rsidRDefault="00E04734" w:rsidP="006A1227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2027 год – </w:t>
            </w:r>
            <w:r w:rsidR="00A03B7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71 946,8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тыс. рублей</w:t>
            </w:r>
            <w:r w:rsidR="00A03B76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;</w:t>
            </w:r>
          </w:p>
          <w:p w:rsidR="00A03B76" w:rsidRPr="006A1227" w:rsidRDefault="00A03B76" w:rsidP="006A1227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2028 год – 73 650,8 тыс. рублей.</w:t>
            </w:r>
          </w:p>
          <w:p w:rsidR="006A1227" w:rsidRPr="006A1227" w:rsidRDefault="006A1227" w:rsidP="006A1227">
            <w:pPr>
              <w:widowControl w:val="0"/>
              <w:suppressAutoHyphens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(ГРБС – Администрация БМО)).</w:t>
            </w:r>
          </w:p>
        </w:tc>
      </w:tr>
      <w:tr w:rsidR="006A1227" w:rsidRPr="006A1227" w:rsidTr="00FB6ED7">
        <w:trPr>
          <w:trHeight w:val="136"/>
          <w:jc w:val="center"/>
        </w:trPr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227" w:rsidRPr="006A1227" w:rsidRDefault="006A1227" w:rsidP="006A1227">
            <w:pPr>
              <w:suppressAutoHyphens/>
              <w:spacing w:after="0" w:line="256" w:lineRule="auto"/>
              <w:ind w:right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lang w:bidi="en-US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bidi="en-US"/>
              </w:rPr>
              <w:t>Целевые индикаторы муниципальной программы</w:t>
            </w:r>
          </w:p>
        </w:tc>
        <w:tc>
          <w:tcPr>
            <w:tcW w:w="7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A1227" w:rsidRPr="006A1227" w:rsidRDefault="006A1227" w:rsidP="006A1227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Сокращение количества лиц пострадавших и погибших в результате дорожно-транспортных происшествий на 15%;</w:t>
            </w:r>
          </w:p>
          <w:p w:rsidR="006A1227" w:rsidRPr="006A1227" w:rsidRDefault="006A1227" w:rsidP="006A1227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- Снижение доли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местного значения на 30%;</w:t>
            </w:r>
          </w:p>
          <w:p w:rsidR="006A1227" w:rsidRPr="006A1227" w:rsidRDefault="006A1227" w:rsidP="006A1227">
            <w:pPr>
              <w:suppressAutoHyphens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6A1227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- Увеличение протяженности улично-дорожной сети с усовершенствованным покрытием на 18%</w:t>
            </w:r>
          </w:p>
        </w:tc>
      </w:tr>
    </w:tbl>
    <w:p w:rsidR="00381C25" w:rsidRDefault="00381C25"/>
    <w:p w:rsidR="003F0460" w:rsidRDefault="003F0460"/>
    <w:p w:rsidR="003F0460" w:rsidRDefault="003F0460"/>
    <w:p w:rsidR="003F0460" w:rsidRDefault="003F0460"/>
    <w:p w:rsidR="003F0460" w:rsidRDefault="003F0460"/>
    <w:p w:rsidR="003F0460" w:rsidRDefault="003F0460"/>
    <w:p w:rsidR="003F0460" w:rsidRDefault="003F0460"/>
    <w:p w:rsidR="003F0460" w:rsidRDefault="003F0460"/>
    <w:p w:rsidR="003F0460" w:rsidRDefault="003F0460"/>
    <w:p w:rsidR="003F0460" w:rsidRDefault="003F0460"/>
    <w:p w:rsidR="003F0460" w:rsidRDefault="003F0460"/>
    <w:p w:rsidR="003F0460" w:rsidRDefault="003F0460"/>
    <w:p w:rsidR="003F0460" w:rsidRDefault="003F0460"/>
    <w:p w:rsidR="003F0460" w:rsidRDefault="003F0460"/>
    <w:p w:rsidR="003F0460" w:rsidRDefault="003F0460"/>
    <w:p w:rsidR="003F0460" w:rsidRDefault="003F0460"/>
    <w:p w:rsidR="003F0460" w:rsidRDefault="003F0460"/>
    <w:p w:rsidR="003F0460" w:rsidRDefault="003F0460"/>
    <w:p w:rsidR="003F0460" w:rsidRDefault="003F0460"/>
    <w:p w:rsidR="003F0460" w:rsidRDefault="003F0460"/>
    <w:p w:rsidR="003F0460" w:rsidRDefault="003F0460"/>
    <w:p w:rsidR="003F0460" w:rsidRDefault="003F0460"/>
    <w:p w:rsidR="003F0460" w:rsidRDefault="003F0460"/>
    <w:p w:rsidR="003F0460" w:rsidRDefault="003F0460"/>
    <w:p w:rsidR="003F0460" w:rsidRDefault="003F0460"/>
    <w:p w:rsidR="003F0460" w:rsidRDefault="003F0460"/>
    <w:p w:rsidR="003F0460" w:rsidRDefault="003F0460"/>
    <w:p w:rsidR="003F0460" w:rsidRDefault="003F0460"/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Заместитель главы администрации – </w:t>
      </w: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финансового управления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</w:t>
      </w:r>
      <w:r>
        <w:rPr>
          <w:rFonts w:ascii="Times New Roman" w:hAnsi="Times New Roman"/>
          <w:sz w:val="24"/>
          <w:szCs w:val="24"/>
        </w:rPr>
        <w:tab/>
        <w:t xml:space="preserve">      А.М. Виноградова</w:t>
      </w: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Начальник управления экономики,</w:t>
      </w: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предпринимательства</w:t>
      </w: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инвестиционной политики                                                                                       Н.А. Русина</w:t>
      </w: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управления благоустройства </w:t>
      </w: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дорожной деятельности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А.А. Рукина</w:t>
      </w: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Исполнитель:</w:t>
      </w: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Консультант</w:t>
      </w: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управления благоустройства </w:t>
      </w:r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 дорожной деятельности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О.А. </w:t>
      </w:r>
      <w:proofErr w:type="spellStart"/>
      <w:r>
        <w:rPr>
          <w:rFonts w:ascii="Times New Roman" w:hAnsi="Times New Roman"/>
          <w:sz w:val="24"/>
          <w:szCs w:val="24"/>
        </w:rPr>
        <w:t>Елжова</w:t>
      </w:r>
      <w:proofErr w:type="spellEnd"/>
    </w:p>
    <w:p w:rsidR="003F0460" w:rsidRDefault="003F0460" w:rsidP="003F046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F0460" w:rsidRDefault="003F0460">
      <w:bookmarkStart w:id="1" w:name="_GoBack"/>
      <w:bookmarkEnd w:id="1"/>
    </w:p>
    <w:sectPr w:rsidR="003F0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47D1"/>
    <w:rsid w:val="00251686"/>
    <w:rsid w:val="00381C25"/>
    <w:rsid w:val="003F0460"/>
    <w:rsid w:val="00473951"/>
    <w:rsid w:val="004E47D1"/>
    <w:rsid w:val="0063047E"/>
    <w:rsid w:val="006A1227"/>
    <w:rsid w:val="009F3B91"/>
    <w:rsid w:val="00A03B76"/>
    <w:rsid w:val="00C420A9"/>
    <w:rsid w:val="00D40B05"/>
    <w:rsid w:val="00E04734"/>
    <w:rsid w:val="00EA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E515ECC-7749-4962-88C0-B4F40BEB5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F04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F04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124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cp:lastPrinted>2025-11-13T06:38:00Z</cp:lastPrinted>
  <dcterms:created xsi:type="dcterms:W3CDTF">2025-11-10T12:57:00Z</dcterms:created>
  <dcterms:modified xsi:type="dcterms:W3CDTF">2025-11-13T06:38:00Z</dcterms:modified>
</cp:coreProperties>
</file>